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4677CB4F"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w:t>
      </w:r>
      <w:proofErr w:type="gramStart"/>
      <w:r w:rsidR="00616F7D">
        <w:rPr>
          <w:rFonts w:ascii="Arial" w:hAnsi="Arial" w:cs="Arial"/>
          <w:sz w:val="22"/>
          <w:szCs w:val="22"/>
        </w:rPr>
        <w:t>on</w:t>
      </w:r>
      <w:proofErr w:type="gramEnd"/>
      <w:r w:rsidR="00616F7D">
        <w:rPr>
          <w:rFonts w:ascii="Arial" w:hAnsi="Arial" w:cs="Arial"/>
          <w:sz w:val="22"/>
          <w:szCs w:val="22"/>
        </w:rPr>
        <w:t xml:space="preserve">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09689524"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8D128C">
        <w:rPr>
          <w:rFonts w:ascii="Arial" w:hAnsi="Arial" w:cs="Arial"/>
          <w:color w:val="000000"/>
          <w:sz w:val="22"/>
          <w:szCs w:val="22"/>
          <w:lang w:bidi="en-US"/>
        </w:rPr>
        <w:t xml:space="preserve">5 </w:t>
      </w:r>
      <w:r w:rsidRPr="001C2A1D">
        <w:rPr>
          <w:rFonts w:ascii="Arial" w:hAnsi="Arial" w:cs="Arial"/>
          <w:color w:val="000000"/>
          <w:sz w:val="22"/>
          <w:szCs w:val="22"/>
          <w:lang w:bidi="en-US"/>
        </w:rPr>
        <w:t xml:space="preserve">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17F6DEAD"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w:t>
            </w:r>
            <w:r w:rsidR="008D128C">
              <w:rPr>
                <w:rFonts w:ascii="Arial" w:hAnsi="Arial" w:cs="Arial"/>
                <w:color w:val="000000"/>
                <w:sz w:val="22"/>
                <w:szCs w:val="22"/>
                <w:lang w:bidi="en-US"/>
              </w:rPr>
              <w:t xml:space="preserve">15 </w:t>
            </w:r>
            <w:r w:rsidRPr="001C2A1D">
              <w:rPr>
                <w:rFonts w:ascii="Arial" w:hAnsi="Arial" w:cs="Arial"/>
                <w:color w:val="000000"/>
                <w:sz w:val="22"/>
                <w:szCs w:val="22"/>
                <w:lang w:bidi="en-US"/>
              </w:rPr>
              <w:t xml:space="preserve">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196B8768"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8D128C">
              <w:rPr>
                <w:rFonts w:ascii="Arial" w:hAnsi="Arial" w:cs="Arial"/>
                <w:color w:val="000000"/>
                <w:sz w:val="22"/>
                <w:szCs w:val="22"/>
                <w:lang w:bidi="en-US"/>
              </w:rPr>
              <w:t xml:space="preserve">5 </w:t>
            </w:r>
            <w:r w:rsidRPr="001C2A1D">
              <w:rPr>
                <w:rFonts w:ascii="Arial" w:hAnsi="Arial" w:cs="Arial"/>
                <w:color w:val="000000"/>
                <w:sz w:val="22"/>
                <w:szCs w:val="22"/>
                <w:lang w:bidi="en-US"/>
              </w:rPr>
              <w:t>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0F2AE2D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stand when requesting to speak and when speaking (except when a person has a disability or is likely to suffer discomfort)] OR [A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Subject to a meeting being quorate, all questions at a meeting shall be </w:t>
            </w:r>
            <w:r w:rsidRPr="001C2A1D">
              <w:rPr>
                <w:rFonts w:ascii="Arial" w:hAnsi="Arial" w:cs="Arial"/>
                <w:b/>
                <w:bCs/>
                <w:color w:val="000000"/>
                <w:sz w:val="22"/>
                <w:szCs w:val="22"/>
                <w:lang w:bidi="en-US"/>
              </w:rPr>
              <w:lastRenderedPageBreak/>
              <w:t xml:space="preserve">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lastRenderedPageBreak/>
              <w:t xml:space="preserve">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5DA0ED6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8D128C">
              <w:rPr>
                <w:rFonts w:ascii="Arial" w:hAnsi="Arial" w:cs="Arial"/>
                <w:color w:val="000000"/>
                <w:sz w:val="22"/>
                <w:szCs w:val="22"/>
                <w:lang w:bidi="en-US"/>
              </w:rPr>
              <w:t xml:space="preserve">2 </w:t>
            </w:r>
            <w:r w:rsidRPr="001C2A1D">
              <w:rPr>
                <w:rFonts w:ascii="Arial" w:hAnsi="Arial" w:cs="Arial"/>
                <w:color w:val="000000"/>
                <w:sz w:val="22"/>
                <w:szCs w:val="22"/>
                <w:lang w:bidi="en-US"/>
              </w:rPr>
              <w:t>hours</w:t>
            </w:r>
            <w:r w:rsidR="008D128C">
              <w:rPr>
                <w:rFonts w:ascii="Arial" w:hAnsi="Arial" w:cs="Arial"/>
                <w:color w:val="000000"/>
                <w:sz w:val="22"/>
                <w:szCs w:val="22"/>
                <w:lang w:bidi="en-US"/>
              </w:rPr>
              <w:t>.  This may be extended by the Chairman if deemed necessary but only by a maximum of 15 minutes.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383F2225"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9605B1">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that they are unable to </w:t>
      </w:r>
      <w:proofErr w:type="gramStart"/>
      <w:r w:rsidRPr="001C2A1D">
        <w:rPr>
          <w:rFonts w:ascii="Arial" w:hAnsi="Arial" w:cs="Arial"/>
          <w:color w:val="000000"/>
          <w:sz w:val="22"/>
          <w:szCs w:val="22"/>
          <w:lang w:bidi="en-US"/>
        </w:rPr>
        <w:t>attend;</w:t>
      </w:r>
      <w:proofErr w:type="gramEnd"/>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w:t>
      </w:r>
      <w:proofErr w:type="gramStart"/>
      <w:r w:rsidRPr="001C2A1D">
        <w:rPr>
          <w:rFonts w:ascii="Arial" w:hAnsi="Arial" w:cs="Arial"/>
          <w:color w:val="000000"/>
          <w:sz w:val="22"/>
          <w:szCs w:val="22"/>
          <w:lang w:bidi="en-US"/>
        </w:rPr>
        <w:t>committee;</w:t>
      </w:r>
      <w:proofErr w:type="gramEnd"/>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lastRenderedPageBreak/>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xml:space="preserv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3FECF7E8"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r w:rsidR="009605B1">
        <w:rPr>
          <w:rFonts w:ascii="Arial" w:hAnsi="Arial" w:cs="Arial"/>
          <w:color w:val="000000"/>
          <w:sz w:val="22"/>
          <w:szCs w:val="22"/>
          <w:lang w:bidi="en-US"/>
        </w:rPr>
        <w:t xml:space="preserve">7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9605B1">
        <w:rPr>
          <w:rFonts w:ascii="Arial" w:hAnsi="Arial" w:cs="Arial"/>
          <w:color w:val="000000"/>
          <w:sz w:val="22"/>
          <w:szCs w:val="22"/>
          <w:lang w:bidi="en-US"/>
        </w:rPr>
        <w:t xml:space="preserve">3 </w:t>
      </w:r>
      <w:r w:rsidRPr="001C2A1D">
        <w:rPr>
          <w:rFonts w:ascii="Arial" w:hAnsi="Arial" w:cs="Arial"/>
          <w:color w:val="000000"/>
          <w:sz w:val="22"/>
          <w:szCs w:val="22"/>
          <w:lang w:bidi="en-US"/>
        </w:rPr>
        <w:t xml:space="preserve">members of the committee [or the sub-committee], any </w:t>
      </w:r>
      <w:r w:rsidR="009605B1">
        <w:rPr>
          <w:rFonts w:ascii="Arial" w:hAnsi="Arial" w:cs="Arial"/>
          <w:color w:val="000000"/>
          <w:sz w:val="22"/>
          <w:szCs w:val="22"/>
          <w:lang w:bidi="en-US"/>
        </w:rPr>
        <w:t>3</w:t>
      </w:r>
      <w:r w:rsidR="004B1097" w:rsidRPr="001C2A1D">
        <w:rPr>
          <w:rFonts w:ascii="Arial" w:hAnsi="Arial" w:cs="Arial"/>
          <w:color w:val="000000"/>
          <w:sz w:val="22"/>
          <w:szCs w:val="22"/>
          <w:lang w:bidi="en-US"/>
        </w:rPr>
        <w:t xml:space="preserve">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7EF3E5C9"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9605B1">
        <w:rPr>
          <w:rFonts w:ascii="Arial" w:hAnsi="Arial" w:cs="Arial"/>
          <w:color w:val="000000"/>
          <w:sz w:val="22"/>
          <w:szCs w:val="22"/>
          <w:lang w:bidi="en-US"/>
        </w:rPr>
        <w:t>3</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5BE08790"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9605B1">
        <w:rPr>
          <w:rFonts w:ascii="Arial" w:hAnsi="Arial" w:cs="Arial"/>
          <w:color w:val="000000"/>
          <w:sz w:val="22"/>
          <w:szCs w:val="22"/>
          <w:lang w:bidi="en-US"/>
        </w:rPr>
        <w:t xml:space="preserve">5 </w:t>
      </w:r>
      <w:r w:rsidRPr="001C2A1D">
        <w:rPr>
          <w:rFonts w:ascii="Arial" w:hAnsi="Arial" w:cs="Arial"/>
          <w:color w:val="000000"/>
          <w:sz w:val="22"/>
          <w:szCs w:val="22"/>
          <w:lang w:bidi="en-US"/>
        </w:rPr>
        <w:t>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2D5C5BDD"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9605B1">
        <w:rPr>
          <w:rFonts w:ascii="Arial" w:hAnsi="Arial" w:cs="Arial"/>
          <w:color w:val="000000"/>
          <w:sz w:val="22"/>
          <w:szCs w:val="22"/>
          <w:lang w:bidi="en-US"/>
        </w:rPr>
        <w:t>5</w:t>
      </w:r>
      <w:r w:rsidRPr="001C2A1D">
        <w:rPr>
          <w:rFonts w:ascii="Arial" w:hAnsi="Arial" w:cs="Arial"/>
          <w:color w:val="000000"/>
          <w:sz w:val="22"/>
          <w:szCs w:val="22"/>
          <w:lang w:bidi="en-US"/>
        </w:rPr>
        <w:t xml:space="preserve">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lastRenderedPageBreak/>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2F4021C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t>
      </w:r>
      <w:r w:rsidRPr="001C2A1D">
        <w:rPr>
          <w:rFonts w:ascii="Arial" w:hAnsi="Arial" w:cs="Arial"/>
          <w:bCs/>
          <w:color w:val="000000"/>
          <w:spacing w:val="-2"/>
          <w:sz w:val="22"/>
          <w:szCs w:val="22"/>
          <w:lang w:bidi="en-US"/>
        </w:rPr>
        <w:lastRenderedPageBreak/>
        <w:t>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75964409"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  )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w:t>
      </w:r>
      <w:proofErr w:type="gramStart"/>
      <w:r w:rsidRPr="001C2A1D">
        <w:rPr>
          <w:rFonts w:ascii="Arial" w:hAnsi="Arial" w:cs="Arial"/>
          <w:color w:val="000000"/>
          <w:sz w:val="22"/>
          <w:szCs w:val="22"/>
          <w:lang w:bidi="en-US"/>
        </w:rPr>
        <w:t>it;</w:t>
      </w:r>
      <w:proofErr w:type="gramEnd"/>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proofErr w:type="gramStart"/>
      <w:r w:rsidRPr="001C2A1D">
        <w:rPr>
          <w:rFonts w:ascii="Arial" w:hAnsi="Arial" w:cs="Arial"/>
          <w:i/>
          <w:iCs/>
          <w:color w:val="000000"/>
          <w:sz w:val="22"/>
          <w:szCs w:val="22"/>
          <w:lang w:bidi="en-US"/>
        </w:rPr>
        <w:t>);</w:t>
      </w:r>
      <w:proofErr w:type="gramEnd"/>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38DCA599"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w:t>
      </w:r>
      <w:r w:rsidR="00F60BC9">
        <w:rPr>
          <w:rFonts w:ascii="Arial" w:hAnsi="Arial" w:cs="Arial"/>
          <w:b/>
          <w:color w:val="000000"/>
          <w:sz w:val="22"/>
          <w:szCs w:val="22"/>
          <w:lang w:bidi="en-US"/>
        </w:rPr>
        <w:t>30,000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64C72E83"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lastRenderedPageBreak/>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w:t>
      </w:r>
      <w:r w:rsidR="00F60BC9">
        <w:rPr>
          <w:rFonts w:ascii="Arial" w:hAnsi="Arial" w:cs="Arial"/>
          <w:b/>
          <w:bCs/>
          <w:color w:val="000000"/>
          <w:sz w:val="22"/>
          <w:szCs w:val="22"/>
          <w:lang w:bidi="en-US"/>
        </w:rPr>
        <w:t>30,000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t>HANDLING STAFF MATTERS</w:t>
      </w:r>
      <w:bookmarkEnd w:id="135"/>
      <w:bookmarkEnd w:id="136"/>
      <w:bookmarkEnd w:id="137"/>
      <w:bookmarkEnd w:id="138"/>
      <w:bookmarkEnd w:id="139"/>
      <w:bookmarkEnd w:id="140"/>
      <w:r w:rsidR="00616F7D">
        <w:rPr>
          <w:rFonts w:ascii="Arial" w:hAnsi="Arial" w:cs="Arial"/>
          <w:b/>
          <w:szCs w:val="22"/>
        </w:rPr>
        <w:br/>
      </w:r>
    </w:p>
    <w:p w14:paraId="4C245782" w14:textId="347993E5" w:rsidR="00883BA0" w:rsidRPr="001C2A1D" w:rsidRDefault="00390307"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In the absence of an HR Committee, the Chairman and another member will conduct an annual appraisal with the Clerk.</w:t>
      </w:r>
    </w:p>
    <w:p w14:paraId="293DEDAB" w14:textId="7D86B8F6" w:rsidR="00883BA0" w:rsidRPr="001C2A1D" w:rsidRDefault="00390307"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A matter personal to a member of staff that is being considered by a meeting of Council is subject to standing order 11.</w:t>
      </w:r>
    </w:p>
    <w:p w14:paraId="2F3978F6" w14:textId="0DD8E3FA" w:rsidR="00390307" w:rsidRDefault="00390307"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Subject to the Council’s policy regarding absences from work, the Council’s most senior member of staff shall notify the Chairman of absence occasioned by illness or other reason.</w:t>
      </w:r>
    </w:p>
    <w:p w14:paraId="060137C6" w14:textId="3472B293"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lastRenderedPageBreak/>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 xml:space="preserve">ouncil shall be sent, together with the </w:t>
      </w:r>
      <w:r w:rsidRPr="001C2A1D">
        <w:rPr>
          <w:rFonts w:ascii="Arial" w:hAnsi="Arial" w:cs="Arial"/>
          <w:color w:val="000000"/>
          <w:sz w:val="22"/>
          <w:szCs w:val="22"/>
          <w:lang w:bidi="en-US"/>
        </w:rPr>
        <w:lastRenderedPageBreak/>
        <w:t>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27C67774"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CA4123">
        <w:rPr>
          <w:rFonts w:ascii="Arial" w:hAnsi="Arial" w:cs="Arial"/>
          <w:sz w:val="22"/>
          <w:szCs w:val="22"/>
          <w:lang w:bidi="en-US"/>
        </w:rPr>
        <w:t xml:space="preserve">3 </w:t>
      </w:r>
      <w:r w:rsidRPr="001C2A1D">
        <w:rPr>
          <w:rFonts w:ascii="Arial" w:hAnsi="Arial" w:cs="Arial"/>
          <w:sz w:val="22"/>
          <w:szCs w:val="22"/>
          <w:lang w:bidi="en-US"/>
        </w:rPr>
        <w:t>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51C6" w14:textId="77777777" w:rsidR="005D49F8" w:rsidRDefault="005D49F8" w:rsidP="00E77177">
      <w:r>
        <w:separator/>
      </w:r>
    </w:p>
  </w:endnote>
  <w:endnote w:type="continuationSeparator" w:id="0">
    <w:p w14:paraId="21764DB6" w14:textId="77777777" w:rsidR="005D49F8" w:rsidRDefault="005D49F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D5FB" w14:textId="77777777" w:rsidR="005D49F8" w:rsidRDefault="005D49F8" w:rsidP="00E77177">
      <w:r>
        <w:separator/>
      </w:r>
    </w:p>
  </w:footnote>
  <w:footnote w:type="continuationSeparator" w:id="0">
    <w:p w14:paraId="725C3009" w14:textId="77777777" w:rsidR="005D49F8" w:rsidRDefault="005D49F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030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34CE"/>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49F8"/>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1D6C"/>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9F9"/>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28C"/>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5B1"/>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4123"/>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43F0"/>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0BC9"/>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6" ma:contentTypeDescription="Create a new document." ma:contentTypeScope="" ma:versionID="835bc08be6624bb86ca325402b1ef74e">
  <xsd:schema xmlns:xsd="http://www.w3.org/2001/XMLSchema" xmlns:xs="http://www.w3.org/2001/XMLSchema" xmlns:p="http://schemas.microsoft.com/office/2006/metadata/properties" xmlns:ns2="fec33305-ad71-41ca-b989-5e331f134e8c" xmlns:ns3="5535945b-75b3-4433-9e5a-c5aa9e21a473" targetNamespace="http://schemas.microsoft.com/office/2006/metadata/properties" ma:root="true" ma:fieldsID="c134b23ebe1477af7944e168e509d2ce" ns2:_="" ns3:_="">
    <xsd:import namespace="fec33305-ad71-41ca-b989-5e331f134e8c"/>
    <xsd:import namespace="5535945b-75b3-4433-9e5a-c5aa9e21a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81bcfd-65c6-4891-b873-f8fee35cebf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5945b-75b3-4433-9e5a-c5aa9e21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69851b-5c1f-401d-89ea-d26bcbdaddd7}" ma:internalName="TaxCatchAll" ma:showField="CatchAllData" ma:web="5535945b-75b3-4433-9e5a-c5aa9e21a4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535945b-75b3-4433-9e5a-c5aa9e21a473" xsi:nil="true"/>
    <lcf76f155ced4ddcb4097134ff3c332f xmlns="fec33305-ad71-41ca-b989-5e331f134e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32496C-9B50-4D55-9988-8918B5541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5535945b-75b3-4433-9e5a-c5aa9e21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 ds:uri="5535945b-75b3-4433-9e5a-c5aa9e21a473"/>
    <ds:schemaRef ds:uri="fec33305-ad71-41ca-b989-5e331f134e8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7112</Words>
  <Characters>40544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Garton on the Wolds Parish Council Clerk</cp:lastModifiedBy>
  <cp:revision>6</cp:revision>
  <cp:lastPrinted>2018-03-14T11:56:00Z</cp:lastPrinted>
  <dcterms:created xsi:type="dcterms:W3CDTF">2022-12-23T15:51:00Z</dcterms:created>
  <dcterms:modified xsi:type="dcterms:W3CDTF">2023-09-05T12:03:00Z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y fmtid="{D5CDD505-2E9C-101B-9397-08002B2CF9AE}" pid="3" name="Order">
    <vt:r8>253900</vt:r8>
  </property>
</Properties>
</file>